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907B96" w:rsidRDefault="00907B96">
      <w:pPr>
        <w:rPr>
          <w:rFonts w:ascii="Arial" w:hAnsi="Arial"/>
          <w:sz w:val="20"/>
        </w:rPr>
      </w:pPr>
    </w:p>
    <w:p w:rsidR="007C525D" w:rsidRPr="008A62A6" w:rsidRDefault="007C525D" w:rsidP="007C525D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7C525D" w:rsidRPr="002F0FE7" w:rsidRDefault="007C525D" w:rsidP="007C525D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907B96">
        <w:trPr>
          <w:cantSplit/>
        </w:trPr>
        <w:tc>
          <w:tcPr>
            <w:tcW w:w="4590" w:type="dxa"/>
            <w:tcBorders>
              <w:bottom w:val="single" w:sz="18" w:space="0" w:color="auto"/>
              <w:right w:val="single" w:sz="6" w:space="0" w:color="auto"/>
            </w:tcBorders>
          </w:tcPr>
          <w:p w:rsidR="00907B96" w:rsidRDefault="00907B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907B96" w:rsidRDefault="00907B96">
            <w:pPr>
              <w:rPr>
                <w:rFonts w:ascii="Arial" w:hAnsi="Arial"/>
                <w:sz w:val="16"/>
              </w:rPr>
            </w:pPr>
          </w:p>
          <w:p w:rsidR="00907B96" w:rsidRDefault="00907B96">
            <w:pPr>
              <w:rPr>
                <w:rFonts w:ascii="Arial" w:hAnsi="Arial"/>
                <w:sz w:val="16"/>
              </w:rPr>
            </w:pPr>
          </w:p>
          <w:p w:rsidR="00907B96" w:rsidRDefault="00907B96">
            <w:pPr>
              <w:rPr>
                <w:rFonts w:ascii="Arial" w:hAnsi="Arial"/>
                <w:sz w:val="16"/>
              </w:rPr>
            </w:pPr>
          </w:p>
          <w:p w:rsidR="00907B96" w:rsidRDefault="00907B96">
            <w:pPr>
              <w:rPr>
                <w:rFonts w:ascii="Arial" w:hAnsi="Arial"/>
                <w:sz w:val="16"/>
              </w:rPr>
            </w:pPr>
          </w:p>
          <w:p w:rsidR="00907B96" w:rsidRDefault="00907B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907B96" w:rsidRDefault="00907B96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bottom w:val="single" w:sz="18" w:space="0" w:color="auto"/>
            </w:tcBorders>
          </w:tcPr>
          <w:p w:rsidR="00907B96" w:rsidRDefault="00907B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>:</w:t>
            </w:r>
          </w:p>
          <w:p w:rsidR="00907B96" w:rsidRDefault="00907B96" w:rsidP="007C525D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on Threshold Hearing (Petition for Reinstatement of Terminated Parental Rights)</w:t>
            </w:r>
          </w:p>
          <w:p w:rsidR="00907B96" w:rsidRDefault="007C525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</w:rPr>
              <w:t>[  ]</w:t>
            </w:r>
            <w:r w:rsidR="0038675F">
              <w:rPr>
                <w:rFonts w:ascii="Arial" w:hAnsi="Arial"/>
                <w:sz w:val="20"/>
              </w:rPr>
              <w:t xml:space="preserve"> </w:t>
            </w:r>
            <w:r w:rsidR="00907B96">
              <w:rPr>
                <w:rFonts w:ascii="Arial" w:hAnsi="Arial"/>
                <w:b/>
                <w:sz w:val="22"/>
                <w:szCs w:val="22"/>
              </w:rPr>
              <w:t xml:space="preserve"> Dismiss Petition (ORDSM)</w:t>
            </w:r>
          </w:p>
          <w:p w:rsidR="00907B96" w:rsidRDefault="007C525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</w:rPr>
              <w:t>[  ]</w:t>
            </w:r>
            <w:r w:rsidR="0038675F" w:rsidRPr="0038675F">
              <w:rPr>
                <w:rFonts w:ascii="Arial" w:hAnsi="Arial"/>
                <w:sz w:val="22"/>
              </w:rPr>
              <w:t xml:space="preserve"> </w:t>
            </w:r>
            <w:r w:rsidR="0038675F">
              <w:rPr>
                <w:rFonts w:ascii="Arial" w:hAnsi="Arial"/>
                <w:sz w:val="20"/>
              </w:rPr>
              <w:t xml:space="preserve"> </w:t>
            </w:r>
            <w:r w:rsidR="00907B96">
              <w:rPr>
                <w:rFonts w:ascii="Arial" w:hAnsi="Arial"/>
                <w:b/>
                <w:sz w:val="22"/>
                <w:szCs w:val="22"/>
              </w:rPr>
              <w:t>Set Hearing (ORH)</w:t>
            </w:r>
          </w:p>
          <w:p w:rsidR="00907B96" w:rsidRDefault="00907B96" w:rsidP="007C525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Clerk’s Action Required:</w:t>
            </w:r>
            <w:r w:rsidRPr="007C525D">
              <w:rPr>
                <w:rFonts w:ascii="Arial" w:hAnsi="Arial"/>
                <w:sz w:val="22"/>
                <w:szCs w:val="22"/>
              </w:rPr>
              <w:t xml:space="preserve"> 3.1, 3.2</w:t>
            </w:r>
          </w:p>
        </w:tc>
      </w:tr>
    </w:tbl>
    <w:p w:rsidR="00907B96" w:rsidRPr="007C525D" w:rsidRDefault="00907B96" w:rsidP="007C525D">
      <w:pPr>
        <w:tabs>
          <w:tab w:val="center" w:pos="486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7C525D">
        <w:rPr>
          <w:rFonts w:ascii="Arial" w:hAnsi="Arial"/>
          <w:b/>
          <w:sz w:val="22"/>
          <w:szCs w:val="22"/>
        </w:rPr>
        <w:t>I.  Basis</w:t>
      </w:r>
    </w:p>
    <w:p w:rsidR="00907B96" w:rsidRPr="007C525D" w:rsidRDefault="00907B96" w:rsidP="007C525D">
      <w:pPr>
        <w:tabs>
          <w:tab w:val="left" w:pos="720"/>
          <w:tab w:val="center" w:pos="4860"/>
          <w:tab w:val="left" w:pos="9270"/>
        </w:tabs>
        <w:spacing w:before="120"/>
        <w:ind w:right="-360"/>
        <w:rPr>
          <w:rFonts w:ascii="Arial" w:hAnsi="Arial"/>
          <w:sz w:val="22"/>
          <w:szCs w:val="22"/>
          <w:u w:val="single"/>
        </w:rPr>
      </w:pPr>
      <w:r w:rsidRPr="000209F8">
        <w:rPr>
          <w:rFonts w:ascii="Arial" w:hAnsi="Arial"/>
          <w:b/>
          <w:sz w:val="22"/>
          <w:szCs w:val="22"/>
        </w:rPr>
        <w:t>1.1</w:t>
      </w:r>
      <w:r w:rsidRPr="007C525D">
        <w:rPr>
          <w:rFonts w:ascii="Arial" w:hAnsi="Arial"/>
          <w:sz w:val="22"/>
          <w:szCs w:val="22"/>
        </w:rPr>
        <w:tab/>
        <w:t xml:space="preserve">The court held a threshold hearing in this matter on </w:t>
      </w:r>
      <w:r w:rsidR="007C525D">
        <w:rPr>
          <w:rFonts w:ascii="Arial" w:hAnsi="Arial"/>
          <w:i/>
          <w:sz w:val="22"/>
          <w:szCs w:val="22"/>
        </w:rPr>
        <w:t xml:space="preserve">(date) </w:t>
      </w:r>
      <w:r w:rsidR="007C525D">
        <w:rPr>
          <w:rFonts w:ascii="Arial" w:hAnsi="Arial"/>
          <w:sz w:val="22"/>
          <w:szCs w:val="22"/>
          <w:u w:val="single"/>
        </w:rPr>
        <w:tab/>
        <w:t>.</w:t>
      </w:r>
    </w:p>
    <w:p w:rsidR="00907B96" w:rsidRPr="007C525D" w:rsidRDefault="00907B96" w:rsidP="007C525D">
      <w:pPr>
        <w:tabs>
          <w:tab w:val="left" w:pos="720"/>
          <w:tab w:val="center" w:pos="4860"/>
        </w:tabs>
        <w:spacing w:before="120"/>
        <w:ind w:right="-36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1.2</w:t>
      </w:r>
      <w:r w:rsidRPr="007C525D">
        <w:rPr>
          <w:rFonts w:ascii="Arial" w:hAnsi="Arial"/>
          <w:sz w:val="22"/>
          <w:szCs w:val="22"/>
        </w:rPr>
        <w:tab/>
        <w:t>The following persons were present: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00"/>
        </w:tabs>
        <w:suppressAutoHyphens/>
        <w:spacing w:before="120"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Child</w:t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Child's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Parent 1</w:t>
      </w:r>
      <w:r w:rsidRPr="007C525D">
        <w:rPr>
          <w:rFonts w:ascii="Arial" w:hAnsi="Arial"/>
          <w:spacing w:val="-2"/>
          <w:sz w:val="22"/>
          <w:szCs w:val="22"/>
        </w:rPr>
        <w:tab/>
      </w:r>
      <w:r w:rsidRPr="007C525D">
        <w:rPr>
          <w:rFonts w:ascii="Arial" w:hAnsi="Arial"/>
          <w:sz w:val="22"/>
          <w:szCs w:val="22"/>
        </w:rPr>
        <w:t>[  ]</w:t>
      </w:r>
      <w:r w:rsidRPr="007C525D">
        <w:rPr>
          <w:rFonts w:ascii="Arial" w:hAnsi="Arial"/>
          <w:sz w:val="22"/>
          <w:szCs w:val="22"/>
        </w:rPr>
        <w:tab/>
      </w:r>
      <w:r w:rsidRPr="007C525D">
        <w:rPr>
          <w:rFonts w:ascii="Arial" w:hAnsi="Arial"/>
          <w:spacing w:val="-2"/>
          <w:sz w:val="22"/>
          <w:szCs w:val="22"/>
        </w:rPr>
        <w:t>Parent 1's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Parent 2</w:t>
      </w:r>
      <w:r w:rsidRPr="007C525D">
        <w:rPr>
          <w:rFonts w:ascii="Arial" w:hAnsi="Arial"/>
          <w:spacing w:val="-2"/>
          <w:sz w:val="22"/>
          <w:szCs w:val="22"/>
        </w:rPr>
        <w:tab/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Parent 2's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360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Guardian or Legal Custodian</w:t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Guardian's or Legal Custodian's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Child's GAL</w:t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GAL's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DCYF</w:t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DCYF’s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0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pacing w:val="-2"/>
          <w:sz w:val="22"/>
          <w:szCs w:val="22"/>
        </w:rPr>
        <w:t>[  ]</w:t>
      </w:r>
      <w:r w:rsidRPr="007C525D">
        <w:rPr>
          <w:rFonts w:ascii="Arial" w:hAnsi="Arial"/>
          <w:spacing w:val="-2"/>
          <w:sz w:val="22"/>
          <w:szCs w:val="22"/>
        </w:rPr>
        <w:tab/>
        <w:t>Tribal Representative</w:t>
      </w:r>
      <w:r w:rsidRPr="007C525D">
        <w:rPr>
          <w:rFonts w:ascii="Arial" w:hAnsi="Arial"/>
          <w:spacing w:val="-2"/>
          <w:sz w:val="22"/>
          <w:szCs w:val="22"/>
        </w:rPr>
        <w:tab/>
        <w:t>[  ]</w:t>
      </w:r>
      <w:r w:rsidRPr="007C525D">
        <w:rPr>
          <w:rFonts w:ascii="Arial" w:hAnsi="Arial"/>
          <w:sz w:val="22"/>
          <w:szCs w:val="22"/>
        </w:rPr>
        <w:tab/>
        <w:t>Tribal Lawyer</w:t>
      </w:r>
    </w:p>
    <w:p w:rsidR="007C525D" w:rsidRPr="007C525D" w:rsidRDefault="007C525D" w:rsidP="007C525D">
      <w:pPr>
        <w:tabs>
          <w:tab w:val="left" w:pos="-720"/>
          <w:tab w:val="left" w:pos="0"/>
          <w:tab w:val="left" w:pos="5040"/>
          <w:tab w:val="left" w:pos="5490"/>
          <w:tab w:val="left" w:pos="9180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z w:val="22"/>
          <w:szCs w:val="22"/>
        </w:rPr>
        <w:t>[  ]</w:t>
      </w:r>
      <w:r w:rsidRPr="007C525D">
        <w:rPr>
          <w:rFonts w:ascii="Arial" w:hAnsi="Arial"/>
          <w:sz w:val="22"/>
          <w:szCs w:val="22"/>
        </w:rPr>
        <w:tab/>
        <w:t xml:space="preserve">Interpreter for parent [  ] 1 [  ] 2 </w:t>
      </w:r>
      <w:r w:rsidRPr="007C525D">
        <w:rPr>
          <w:rFonts w:ascii="Arial" w:hAnsi="Arial"/>
          <w:sz w:val="22"/>
          <w:szCs w:val="22"/>
        </w:rPr>
        <w:tab/>
        <w:t>[  ]</w:t>
      </w:r>
      <w:r w:rsidRPr="007C525D">
        <w:rPr>
          <w:rFonts w:ascii="Arial" w:hAnsi="Arial"/>
          <w:sz w:val="22"/>
          <w:szCs w:val="22"/>
        </w:rPr>
        <w:tab/>
      </w:r>
      <w:r w:rsidRPr="007C525D">
        <w:rPr>
          <w:rFonts w:ascii="Arial" w:hAnsi="Arial"/>
          <w:spacing w:val="-2"/>
          <w:sz w:val="22"/>
          <w:szCs w:val="22"/>
        </w:rPr>
        <w:t xml:space="preserve">Other </w:t>
      </w:r>
      <w:r w:rsidRPr="007C525D">
        <w:rPr>
          <w:rFonts w:ascii="Arial" w:hAnsi="Arial"/>
          <w:spacing w:val="-2"/>
          <w:sz w:val="22"/>
          <w:szCs w:val="22"/>
          <w:u w:val="single"/>
        </w:rPr>
        <w:tab/>
      </w:r>
    </w:p>
    <w:p w:rsidR="007C525D" w:rsidRPr="007C525D" w:rsidRDefault="007C525D" w:rsidP="007C525D">
      <w:pPr>
        <w:tabs>
          <w:tab w:val="left" w:pos="-720"/>
          <w:tab w:val="left" w:pos="0"/>
          <w:tab w:val="left" w:pos="4320"/>
          <w:tab w:val="left" w:pos="6213"/>
        </w:tabs>
        <w:suppressAutoHyphens/>
        <w:ind w:left="1080" w:hanging="360"/>
        <w:rPr>
          <w:rFonts w:ascii="Arial" w:hAnsi="Arial"/>
          <w:spacing w:val="-2"/>
          <w:sz w:val="22"/>
          <w:szCs w:val="22"/>
        </w:rPr>
      </w:pPr>
      <w:r w:rsidRPr="007C525D">
        <w:rPr>
          <w:rFonts w:ascii="Arial" w:hAnsi="Arial"/>
          <w:sz w:val="22"/>
          <w:szCs w:val="22"/>
        </w:rPr>
        <w:t xml:space="preserve">[  ] </w:t>
      </w:r>
      <w:r w:rsidRPr="007C525D">
        <w:rPr>
          <w:rFonts w:ascii="Arial" w:hAnsi="Arial"/>
          <w:sz w:val="22"/>
          <w:szCs w:val="22"/>
        </w:rPr>
        <w:tab/>
      </w:r>
      <w:r w:rsidRPr="007C525D">
        <w:rPr>
          <w:rFonts w:ascii="Arial" w:hAnsi="Arial"/>
          <w:spacing w:val="-2"/>
          <w:sz w:val="22"/>
          <w:szCs w:val="22"/>
        </w:rPr>
        <w:t xml:space="preserve">Other </w:t>
      </w:r>
      <w:r w:rsidRPr="007C525D">
        <w:rPr>
          <w:rFonts w:ascii="Arial" w:hAnsi="Arial"/>
          <w:spacing w:val="-2"/>
          <w:sz w:val="22"/>
          <w:szCs w:val="22"/>
          <w:u w:val="single"/>
        </w:rPr>
        <w:tab/>
      </w:r>
    </w:p>
    <w:p w:rsidR="00907B96" w:rsidRPr="007C525D" w:rsidRDefault="00907B96" w:rsidP="007C525D">
      <w:pPr>
        <w:tabs>
          <w:tab w:val="center" w:pos="486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7C525D">
        <w:rPr>
          <w:rFonts w:ascii="Arial" w:hAnsi="Arial"/>
          <w:b/>
          <w:sz w:val="22"/>
          <w:szCs w:val="22"/>
        </w:rPr>
        <w:t>II. Findings</w:t>
      </w:r>
    </w:p>
    <w:p w:rsidR="00907B96" w:rsidRPr="007C525D" w:rsidRDefault="00907B96" w:rsidP="007C525D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2.1</w:t>
      </w:r>
      <w:r w:rsidRPr="007C525D">
        <w:rPr>
          <w:rFonts w:ascii="Arial" w:hAnsi="Arial"/>
          <w:sz w:val="22"/>
          <w:szCs w:val="22"/>
        </w:rPr>
        <w:tab/>
        <w:t>The court has jurisdiction over the parties and the subject matter.</w:t>
      </w:r>
    </w:p>
    <w:p w:rsidR="00907B96" w:rsidRPr="007C525D" w:rsidRDefault="00907B96" w:rsidP="007C525D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2.2</w:t>
      </w:r>
      <w:r w:rsidRPr="007C525D">
        <w:rPr>
          <w:rFonts w:ascii="Arial" w:hAnsi="Arial"/>
          <w:sz w:val="22"/>
          <w:szCs w:val="22"/>
        </w:rPr>
        <w:tab/>
        <w:t>Pr</w:t>
      </w:r>
      <w:r w:rsidR="0038675F" w:rsidRPr="007C525D">
        <w:rPr>
          <w:rFonts w:ascii="Arial" w:hAnsi="Arial"/>
          <w:sz w:val="22"/>
          <w:szCs w:val="22"/>
        </w:rPr>
        <w:t xml:space="preserve">oper notice of this hearing </w:t>
      </w:r>
      <w:r w:rsidR="002349D8">
        <w:rPr>
          <w:rFonts w:ascii="Arial" w:eastAsia="MS Gothic" w:hAnsi="Arial" w:cs="Arial"/>
          <w:sz w:val="22"/>
          <w:szCs w:val="22"/>
        </w:rPr>
        <w:t>[  ]</w:t>
      </w:r>
      <w:r w:rsidR="0038675F" w:rsidRPr="007C525D">
        <w:rPr>
          <w:rFonts w:ascii="Arial" w:hAnsi="Arial"/>
          <w:sz w:val="22"/>
          <w:szCs w:val="22"/>
        </w:rPr>
        <w:t xml:space="preserve"> was </w:t>
      </w:r>
      <w:r w:rsidR="002349D8">
        <w:rPr>
          <w:rFonts w:ascii="Arial" w:eastAsia="MS Gothic" w:hAnsi="Arial" w:cs="Arial"/>
          <w:sz w:val="22"/>
          <w:szCs w:val="22"/>
        </w:rPr>
        <w:t>[  ]</w:t>
      </w:r>
      <w:r w:rsidRPr="007C525D">
        <w:rPr>
          <w:rFonts w:ascii="Arial" w:hAnsi="Arial"/>
          <w:sz w:val="22"/>
          <w:szCs w:val="22"/>
        </w:rPr>
        <w:t xml:space="preserve"> was not given.</w:t>
      </w:r>
    </w:p>
    <w:p w:rsidR="00907B96" w:rsidRPr="007C525D" w:rsidRDefault="00907B96" w:rsidP="00550A4C">
      <w:pPr>
        <w:tabs>
          <w:tab w:val="left" w:pos="720"/>
          <w:tab w:val="left" w:pos="88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2.3</w:t>
      </w:r>
      <w:r w:rsidRPr="007C525D">
        <w:rPr>
          <w:rFonts w:ascii="Arial" w:hAnsi="Arial"/>
          <w:sz w:val="22"/>
          <w:szCs w:val="22"/>
        </w:rPr>
        <w:tab/>
        <w:t xml:space="preserve">The court has received and considered evidence relating to the apparent fitness of </w:t>
      </w:r>
      <w:r w:rsidR="00550A4C">
        <w:rPr>
          <w:rFonts w:ascii="Arial" w:hAnsi="Arial"/>
          <w:i/>
          <w:sz w:val="22"/>
          <w:szCs w:val="22"/>
        </w:rPr>
        <w:t>(names)</w:t>
      </w:r>
      <w:r w:rsidR="00550A4C">
        <w:rPr>
          <w:rFonts w:ascii="Arial" w:hAnsi="Arial"/>
          <w:i/>
          <w:sz w:val="22"/>
          <w:szCs w:val="22"/>
          <w:u w:val="single"/>
        </w:rPr>
        <w:t xml:space="preserve"> </w:t>
      </w:r>
      <w:r w:rsidR="00550A4C">
        <w:rPr>
          <w:rFonts w:ascii="Arial" w:hAnsi="Arial"/>
          <w:sz w:val="22"/>
          <w:szCs w:val="22"/>
          <w:u w:val="single"/>
        </w:rPr>
        <w:tab/>
      </w:r>
      <w:r w:rsidRPr="007C525D">
        <w:rPr>
          <w:rFonts w:ascii="Arial" w:hAnsi="Arial"/>
          <w:sz w:val="22"/>
          <w:szCs w:val="22"/>
        </w:rPr>
        <w:t xml:space="preserve"> and of </w:t>
      </w:r>
      <w:r w:rsidR="00550A4C">
        <w:rPr>
          <w:rFonts w:ascii="Arial" w:hAnsi="Arial"/>
          <w:sz w:val="22"/>
          <w:szCs w:val="22"/>
        </w:rPr>
        <w:t>their</w:t>
      </w:r>
      <w:r w:rsidRPr="007C525D">
        <w:rPr>
          <w:rFonts w:ascii="Arial" w:hAnsi="Arial"/>
          <w:sz w:val="22"/>
          <w:szCs w:val="22"/>
        </w:rPr>
        <w:t xml:space="preserve"> interes</w:t>
      </w:r>
      <w:r w:rsidR="00550A4C">
        <w:rPr>
          <w:rFonts w:ascii="Arial" w:hAnsi="Arial"/>
          <w:sz w:val="22"/>
          <w:szCs w:val="22"/>
        </w:rPr>
        <w:t>t in reinstatement of their</w:t>
      </w:r>
      <w:r w:rsidRPr="007C525D">
        <w:rPr>
          <w:rFonts w:ascii="Arial" w:hAnsi="Arial"/>
          <w:sz w:val="22"/>
          <w:szCs w:val="22"/>
        </w:rPr>
        <w:t xml:space="preserve"> parental rights.</w:t>
      </w:r>
    </w:p>
    <w:p w:rsidR="00907B96" w:rsidRPr="007C525D" w:rsidRDefault="00907B96" w:rsidP="007C525D">
      <w:pPr>
        <w:tabs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2.4</w:t>
      </w:r>
      <w:r w:rsidRPr="007C525D">
        <w:rPr>
          <w:rFonts w:ascii="Arial" w:hAnsi="Arial"/>
          <w:sz w:val="22"/>
          <w:szCs w:val="22"/>
        </w:rPr>
        <w:tab/>
        <w:t xml:space="preserve">The court </w:t>
      </w:r>
      <w:r w:rsidR="002349D8">
        <w:rPr>
          <w:rFonts w:ascii="Arial" w:eastAsia="MS Gothic" w:hAnsi="Arial" w:cs="Arial"/>
          <w:sz w:val="22"/>
          <w:szCs w:val="22"/>
        </w:rPr>
        <w:t>[  ]</w:t>
      </w:r>
      <w:r w:rsidR="0038675F" w:rsidRPr="007C525D">
        <w:rPr>
          <w:rFonts w:ascii="Arial" w:hAnsi="Arial"/>
          <w:sz w:val="22"/>
          <w:szCs w:val="22"/>
        </w:rPr>
        <w:t xml:space="preserve"> </w:t>
      </w:r>
      <w:r w:rsidRPr="007C525D">
        <w:rPr>
          <w:rFonts w:ascii="Arial" w:hAnsi="Arial"/>
          <w:sz w:val="22"/>
          <w:szCs w:val="22"/>
        </w:rPr>
        <w:t>does</w:t>
      </w:r>
      <w:r w:rsidR="0038675F" w:rsidRPr="007C525D">
        <w:rPr>
          <w:rFonts w:ascii="Arial" w:hAnsi="Arial"/>
          <w:sz w:val="22"/>
          <w:szCs w:val="22"/>
        </w:rPr>
        <w:t xml:space="preserve"> </w:t>
      </w:r>
      <w:r w:rsidR="002349D8">
        <w:rPr>
          <w:rFonts w:ascii="Arial" w:eastAsia="MS Gothic" w:hAnsi="Arial" w:cs="Arial"/>
          <w:sz w:val="22"/>
          <w:szCs w:val="22"/>
        </w:rPr>
        <w:t>[  ]</w:t>
      </w:r>
      <w:r w:rsidR="0038675F" w:rsidRPr="007C525D">
        <w:rPr>
          <w:rFonts w:ascii="Arial" w:hAnsi="Arial"/>
          <w:sz w:val="22"/>
          <w:szCs w:val="22"/>
        </w:rPr>
        <w:t xml:space="preserve"> </w:t>
      </w:r>
      <w:r w:rsidRPr="007C525D">
        <w:rPr>
          <w:rFonts w:ascii="Arial" w:hAnsi="Arial"/>
          <w:sz w:val="22"/>
          <w:szCs w:val="22"/>
        </w:rPr>
        <w:t>does not find, by a preponderance of the evidence, that the best interests of the child may be served by reinstatement of parental rights.</w:t>
      </w:r>
    </w:p>
    <w:p w:rsidR="00907B96" w:rsidRPr="007C525D" w:rsidRDefault="00907B96" w:rsidP="007C525D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2.5</w:t>
      </w:r>
      <w:r w:rsidRPr="007C525D">
        <w:rPr>
          <w:rFonts w:ascii="Arial" w:hAnsi="Arial"/>
          <w:sz w:val="22"/>
          <w:szCs w:val="22"/>
        </w:rPr>
        <w:tab/>
        <w:t>Other</w:t>
      </w:r>
    </w:p>
    <w:p w:rsidR="00907B96" w:rsidRPr="007C525D" w:rsidRDefault="00907B96" w:rsidP="000209F8">
      <w:pPr>
        <w:tabs>
          <w:tab w:val="left" w:pos="-720"/>
          <w:tab w:val="left" w:pos="360"/>
          <w:tab w:val="left" w:pos="720"/>
          <w:tab w:val="left" w:pos="2160"/>
        </w:tabs>
        <w:spacing w:before="120"/>
        <w:ind w:left="720" w:hanging="720"/>
        <w:jc w:val="center"/>
        <w:rPr>
          <w:rFonts w:ascii="Arial" w:hAnsi="Arial"/>
          <w:b/>
          <w:sz w:val="22"/>
          <w:szCs w:val="22"/>
        </w:rPr>
      </w:pPr>
      <w:smartTag w:uri="urn:schemas-microsoft-com:office:smarttags" w:element="stockticker">
        <w:r w:rsidRPr="007C525D">
          <w:rPr>
            <w:rFonts w:ascii="Arial" w:hAnsi="Arial"/>
            <w:b/>
            <w:sz w:val="22"/>
            <w:szCs w:val="22"/>
          </w:rPr>
          <w:t>III</w:t>
        </w:r>
      </w:smartTag>
      <w:r w:rsidRPr="007C525D">
        <w:rPr>
          <w:rFonts w:ascii="Arial" w:hAnsi="Arial"/>
          <w:b/>
          <w:sz w:val="22"/>
          <w:szCs w:val="22"/>
        </w:rPr>
        <w:t>. Order</w:t>
      </w:r>
    </w:p>
    <w:p w:rsidR="00907B96" w:rsidRPr="007C525D" w:rsidRDefault="00907B96" w:rsidP="007C525D">
      <w:pPr>
        <w:tabs>
          <w:tab w:val="left" w:pos="-720"/>
          <w:tab w:val="left" w:pos="720"/>
          <w:tab w:val="left" w:pos="144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3.1</w:t>
      </w:r>
      <w:r w:rsidRPr="007C525D">
        <w:rPr>
          <w:rFonts w:ascii="Arial" w:hAnsi="Arial"/>
          <w:sz w:val="22"/>
          <w:szCs w:val="22"/>
        </w:rPr>
        <w:tab/>
      </w:r>
      <w:r w:rsidR="00215868">
        <w:rPr>
          <w:rFonts w:ascii="Arial" w:eastAsia="MS Gothic" w:hAnsi="Arial" w:cs="Arial"/>
          <w:sz w:val="22"/>
          <w:szCs w:val="22"/>
        </w:rPr>
        <w:t xml:space="preserve">[  ]  </w:t>
      </w:r>
      <w:r w:rsidRPr="007C525D">
        <w:rPr>
          <w:rFonts w:ascii="Arial" w:hAnsi="Arial"/>
          <w:sz w:val="22"/>
          <w:szCs w:val="22"/>
        </w:rPr>
        <w:t>The petition for reinstatement of terminated parental rights is dismissed.</w:t>
      </w:r>
    </w:p>
    <w:p w:rsidR="00907B96" w:rsidRPr="007C525D" w:rsidRDefault="00907B96" w:rsidP="007C525D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3.2</w:t>
      </w:r>
      <w:r w:rsidRPr="007C525D">
        <w:rPr>
          <w:rFonts w:ascii="Arial" w:hAnsi="Arial"/>
          <w:sz w:val="22"/>
          <w:szCs w:val="22"/>
        </w:rPr>
        <w:tab/>
      </w:r>
      <w:r w:rsidR="00215868">
        <w:rPr>
          <w:rFonts w:ascii="Arial" w:eastAsia="MS Gothic" w:hAnsi="Arial" w:cs="Arial"/>
          <w:sz w:val="22"/>
          <w:szCs w:val="22"/>
        </w:rPr>
        <w:t xml:space="preserve">[  ]  </w:t>
      </w:r>
      <w:r w:rsidRPr="007C525D">
        <w:rPr>
          <w:rFonts w:ascii="Arial" w:hAnsi="Arial"/>
          <w:sz w:val="22"/>
          <w:szCs w:val="22"/>
        </w:rPr>
        <w:t>The court has sc</w:t>
      </w:r>
      <w:r w:rsidR="007C525D">
        <w:rPr>
          <w:rFonts w:ascii="Arial" w:hAnsi="Arial"/>
          <w:sz w:val="22"/>
          <w:szCs w:val="22"/>
        </w:rPr>
        <w:t>heduled a hearing on the merits</w:t>
      </w:r>
    </w:p>
    <w:p w:rsidR="007C525D" w:rsidRPr="003309E8" w:rsidRDefault="003B2BC8" w:rsidP="007C525D">
      <w:pPr>
        <w:tabs>
          <w:tab w:val="left" w:pos="6210"/>
          <w:tab w:val="left" w:pos="75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Calibri" w:hAnsi="Arial" w:cs="Arial"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haracter">
              <wp:posOffset>-472440</wp:posOffset>
            </wp:positionH>
            <wp:positionV relativeFrom="paragraph">
              <wp:posOffset>59055</wp:posOffset>
            </wp:positionV>
            <wp:extent cx="374650" cy="374650"/>
            <wp:effectExtent l="0" t="0" r="635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25D" w:rsidRPr="003309E8">
        <w:rPr>
          <w:rFonts w:ascii="Arial" w:eastAsia="MS Mincho" w:hAnsi="Arial" w:cs="Arial"/>
          <w:sz w:val="22"/>
          <w:szCs w:val="22"/>
          <w:lang w:eastAsia="ja-JP"/>
        </w:rPr>
        <w:t xml:space="preserve">for: </w:t>
      </w:r>
      <w:r w:rsidR="007C525D"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C525D" w:rsidRPr="003309E8">
        <w:rPr>
          <w:rFonts w:ascii="Arial" w:eastAsia="MS Mincho" w:hAnsi="Arial" w:cs="Arial"/>
          <w:sz w:val="22"/>
          <w:szCs w:val="22"/>
          <w:lang w:eastAsia="ja-JP"/>
        </w:rPr>
        <w:t xml:space="preserve"> at:</w:t>
      </w:r>
      <w:r w:rsidR="007C525D"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C525D" w:rsidRPr="003309E8">
        <w:rPr>
          <w:rFonts w:ascii="Arial" w:eastAsia="MS Mincho" w:hAnsi="Arial" w:cs="Arial"/>
          <w:i/>
          <w:sz w:val="22"/>
          <w:szCs w:val="22"/>
          <w:lang w:eastAsia="ja-JP"/>
        </w:rPr>
        <w:t xml:space="preserve">  </w:t>
      </w:r>
      <w:r w:rsidR="007C525D">
        <w:rPr>
          <w:rFonts w:ascii="Arial" w:eastAsia="MS Mincho" w:hAnsi="Arial" w:cs="Arial"/>
          <w:sz w:val="22"/>
          <w:szCs w:val="22"/>
          <w:lang w:eastAsia="ja-JP"/>
        </w:rPr>
        <w:t>[  ]</w:t>
      </w:r>
      <w:r w:rsidR="007C525D" w:rsidRPr="003309E8">
        <w:rPr>
          <w:rFonts w:ascii="Arial" w:eastAsia="Calibri" w:hAnsi="Arial" w:cs="Arial"/>
          <w:sz w:val="22"/>
          <w:szCs w:val="22"/>
          <w:lang w:eastAsia="ja-JP"/>
        </w:rPr>
        <w:t xml:space="preserve"> a.m. </w:t>
      </w:r>
      <w:r w:rsidR="007C525D">
        <w:rPr>
          <w:rFonts w:ascii="Arial" w:eastAsia="MS Mincho" w:hAnsi="Arial" w:cs="Arial"/>
          <w:sz w:val="22"/>
          <w:szCs w:val="22"/>
          <w:lang w:eastAsia="ja-JP"/>
        </w:rPr>
        <w:t xml:space="preserve">[  ] </w:t>
      </w:r>
      <w:r w:rsidR="007C525D" w:rsidRPr="003309E8">
        <w:rPr>
          <w:rFonts w:ascii="Arial" w:eastAsia="Calibri" w:hAnsi="Arial" w:cs="Arial"/>
          <w:sz w:val="22"/>
          <w:szCs w:val="22"/>
          <w:lang w:eastAsia="ja-JP"/>
        </w:rPr>
        <w:t>p.m.</w:t>
      </w:r>
    </w:p>
    <w:p w:rsidR="007C525D" w:rsidRPr="003309E8" w:rsidRDefault="007C525D" w:rsidP="007C525D">
      <w:pPr>
        <w:tabs>
          <w:tab w:val="left" w:pos="66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r w:rsidRPr="003309E8">
        <w:rPr>
          <w:rFonts w:ascii="Arial" w:eastAsia="MS Mincho" w:hAnsi="Arial" w:cs="Arial"/>
          <w:i/>
          <w:sz w:val="20"/>
          <w:lang w:eastAsia="ja-JP"/>
        </w:rPr>
        <w:t xml:space="preserve">date </w:t>
      </w:r>
      <w:r w:rsidRPr="003309E8">
        <w:rPr>
          <w:rFonts w:ascii="Arial" w:eastAsia="MS Mincho" w:hAnsi="Arial" w:cs="Arial"/>
          <w:i/>
          <w:sz w:val="20"/>
          <w:lang w:eastAsia="ja-JP"/>
        </w:rPr>
        <w:tab/>
        <w:t>time</w:t>
      </w:r>
    </w:p>
    <w:p w:rsidR="007C525D" w:rsidRPr="003309E8" w:rsidRDefault="007C525D" w:rsidP="007C525D">
      <w:pPr>
        <w:tabs>
          <w:tab w:val="left" w:pos="7200"/>
          <w:tab w:val="left" w:pos="7560"/>
          <w:tab w:val="right" w:pos="9360"/>
        </w:tabs>
        <w:overflowPunct/>
        <w:autoSpaceDE/>
        <w:autoSpaceDN/>
        <w:adjustRightInd/>
        <w:spacing w:before="160"/>
        <w:ind w:left="72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at: </w:t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 in </w:t>
      </w:r>
      <w:r w:rsidRPr="003309E8">
        <w:rPr>
          <w:rFonts w:ascii="Arial" w:eastAsia="MS Mincho" w:hAnsi="Arial" w:cs="Arial"/>
          <w:sz w:val="22"/>
          <w:szCs w:val="22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7C525D" w:rsidRPr="003309E8" w:rsidRDefault="007C525D" w:rsidP="007C525D">
      <w:pPr>
        <w:tabs>
          <w:tab w:val="left" w:pos="756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r w:rsidRPr="003309E8">
        <w:rPr>
          <w:rFonts w:ascii="Arial" w:eastAsia="MS Mincho" w:hAnsi="Arial" w:cs="Arial"/>
          <w:i/>
          <w:sz w:val="20"/>
          <w:lang w:eastAsia="ja-JP"/>
        </w:rPr>
        <w:t>court’s address</w:t>
      </w:r>
      <w:r w:rsidRPr="003309E8">
        <w:rPr>
          <w:rFonts w:ascii="Arial" w:eastAsia="MS Mincho" w:hAnsi="Arial" w:cs="Arial"/>
          <w:i/>
          <w:sz w:val="20"/>
          <w:lang w:eastAsia="ja-JP"/>
        </w:rPr>
        <w:tab/>
        <w:t>room or department</w:t>
      </w:r>
    </w:p>
    <w:p w:rsidR="007C525D" w:rsidRPr="003309E8" w:rsidRDefault="007C525D" w:rsidP="007C525D">
      <w:pPr>
        <w:tabs>
          <w:tab w:val="left" w:pos="1260"/>
          <w:tab w:val="right" w:pos="9360"/>
        </w:tabs>
        <w:overflowPunct/>
        <w:autoSpaceDE/>
        <w:autoSpaceDN/>
        <w:adjustRightInd/>
        <w:spacing w:before="160"/>
        <w:ind w:left="99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7C525D" w:rsidRPr="003309E8" w:rsidRDefault="007C525D" w:rsidP="007C525D">
      <w:pPr>
        <w:tabs>
          <w:tab w:val="left" w:pos="666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r w:rsidRPr="003309E8">
        <w:rPr>
          <w:rFonts w:ascii="Arial" w:eastAsia="MS Mincho" w:hAnsi="Arial" w:cs="Arial"/>
          <w:i/>
          <w:sz w:val="20"/>
          <w:lang w:eastAsia="ja-JP"/>
        </w:rPr>
        <w:t>docket / calendar  or  judge / commissioner’s name</w:t>
      </w:r>
    </w:p>
    <w:p w:rsidR="00907B96" w:rsidRPr="007C525D" w:rsidRDefault="00907B96" w:rsidP="000209F8">
      <w:pPr>
        <w:tabs>
          <w:tab w:val="left" w:pos="-720"/>
          <w:tab w:val="left" w:pos="720"/>
          <w:tab w:val="left" w:pos="25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0209F8">
        <w:rPr>
          <w:rFonts w:ascii="Arial" w:hAnsi="Arial"/>
          <w:b/>
          <w:sz w:val="22"/>
          <w:szCs w:val="22"/>
        </w:rPr>
        <w:t>3.3</w:t>
      </w:r>
      <w:r w:rsidRPr="007C525D">
        <w:rPr>
          <w:rFonts w:ascii="Arial" w:hAnsi="Arial"/>
          <w:sz w:val="22"/>
          <w:szCs w:val="22"/>
        </w:rPr>
        <w:tab/>
      </w:r>
      <w:r w:rsidR="00215868">
        <w:rPr>
          <w:rFonts w:ascii="Arial" w:eastAsia="MS Gothic" w:hAnsi="Arial" w:cs="Arial"/>
          <w:sz w:val="22"/>
          <w:szCs w:val="22"/>
        </w:rPr>
        <w:t xml:space="preserve">[  ]  </w:t>
      </w:r>
      <w:r w:rsidRPr="007C525D">
        <w:rPr>
          <w:rFonts w:ascii="Arial" w:hAnsi="Arial"/>
          <w:sz w:val="22"/>
          <w:szCs w:val="22"/>
        </w:rPr>
        <w:t>DCYF shall provide the court with information relating to efforts to achieve the permanency plan, including efforts to achieve adoption or permanent</w:t>
      </w:r>
      <w:r w:rsidR="00215868">
        <w:rPr>
          <w:rFonts w:ascii="Arial" w:hAnsi="Arial"/>
          <w:sz w:val="22"/>
          <w:szCs w:val="22"/>
        </w:rPr>
        <w:t xml:space="preserve"> guardianship,</w:t>
      </w:r>
      <w:r w:rsidR="00215868">
        <w:rPr>
          <w:rFonts w:ascii="Arial" w:hAnsi="Arial"/>
          <w:sz w:val="22"/>
          <w:szCs w:val="22"/>
        </w:rPr>
        <w:br/>
        <w:t xml:space="preserve"> </w:t>
      </w:r>
      <w:r w:rsidR="00215868">
        <w:rPr>
          <w:rFonts w:ascii="Arial" w:hAnsi="Arial"/>
          <w:sz w:val="22"/>
          <w:szCs w:val="22"/>
          <w:u w:val="single"/>
        </w:rPr>
        <w:tab/>
      </w:r>
      <w:r w:rsidRPr="007C525D">
        <w:rPr>
          <w:rFonts w:ascii="Arial" w:hAnsi="Arial"/>
          <w:sz w:val="22"/>
          <w:szCs w:val="22"/>
        </w:rPr>
        <w:t xml:space="preserve"> days prior to the hearing set in paragraph 3.2.</w:t>
      </w:r>
    </w:p>
    <w:p w:rsidR="00907B96" w:rsidRDefault="00907B96" w:rsidP="00F12640">
      <w:pPr>
        <w:tabs>
          <w:tab w:val="left" w:pos="-720"/>
          <w:tab w:val="left" w:pos="360"/>
          <w:tab w:val="left" w:pos="4320"/>
          <w:tab w:val="left" w:pos="5040"/>
        </w:tabs>
        <w:spacing w:before="36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</w:t>
      </w:r>
      <w:bookmarkStart w:id="0" w:name="_GoBack"/>
      <w:bookmarkEnd w:id="0"/>
      <w:r>
        <w:rPr>
          <w:rFonts w:ascii="Arial" w:hAnsi="Arial"/>
          <w:sz w:val="20"/>
        </w:rPr>
        <w:t>ed: 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</w:t>
      </w:r>
    </w:p>
    <w:p w:rsidR="00907B96" w:rsidRDefault="00907B9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2"/>
          <w:szCs w:val="22"/>
        </w:rPr>
        <w:t>Judge/Commissioner</w:t>
      </w: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Presented by:</w:t>
      </w: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_______________________________________</w:t>
      </w: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 xml:space="preserve">Signature </w:t>
      </w: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</w:p>
    <w:p w:rsidR="00907B96" w:rsidRDefault="00907B96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_______________________________________</w:t>
      </w:r>
    </w:p>
    <w:p w:rsidR="00907B96" w:rsidRDefault="00907B96">
      <w:pPr>
        <w:tabs>
          <w:tab w:val="left" w:pos="-720"/>
          <w:tab w:val="left" w:pos="3240"/>
        </w:tabs>
        <w:suppressAutoHyphens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Print Name/Title</w:t>
      </w:r>
      <w:r>
        <w:rPr>
          <w:rFonts w:ascii="Arial" w:hAnsi="Arial"/>
          <w:spacing w:val="-2"/>
          <w:sz w:val="20"/>
        </w:rPr>
        <w:tab/>
      </w:r>
      <w:smartTag w:uri="urn:schemas-microsoft-com:office:smarttags" w:element="stockticker">
        <w:r>
          <w:rPr>
            <w:rFonts w:ascii="Arial" w:hAnsi="Arial"/>
            <w:spacing w:val="-2"/>
            <w:sz w:val="20"/>
          </w:rPr>
          <w:t>WSBA</w:t>
        </w:r>
      </w:smartTag>
      <w:r>
        <w:rPr>
          <w:rFonts w:ascii="Arial" w:hAnsi="Arial"/>
          <w:spacing w:val="-2"/>
          <w:sz w:val="20"/>
        </w:rPr>
        <w:t xml:space="preserve"> No.</w:t>
      </w:r>
    </w:p>
    <w:p w:rsidR="00907B96" w:rsidRDefault="00907B9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Copy Received; Approved for Entry; Notice of Presentation Waived: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>
        <w:rPr>
          <w:rFonts w:ascii="Arial" w:hAnsi="Arial"/>
          <w:b/>
          <w:sz w:val="20"/>
        </w:rPr>
        <w:t>Child</w:t>
      </w:r>
      <w:r>
        <w:rPr>
          <w:rFonts w:ascii="Arial" w:hAnsi="Arial"/>
          <w:sz w:val="20"/>
        </w:rPr>
        <w:tab/>
        <w:t>Signature of Child’s Lawyer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Child’s </w:t>
      </w:r>
      <w:r>
        <w:rPr>
          <w:rFonts w:ascii="Arial" w:hAnsi="Arial"/>
          <w:b/>
          <w:sz w:val="20"/>
        </w:rPr>
        <w:t>Guardian ad Litem</w:t>
      </w:r>
      <w:r>
        <w:rPr>
          <w:rFonts w:ascii="Arial" w:hAnsi="Arial"/>
          <w:sz w:val="20"/>
        </w:rPr>
        <w:tab/>
        <w:t>Signature of Lawyer for the Guardian ad Litem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Name</w:t>
      </w: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 w:rsidR="001707BC" w:rsidRPr="001707BC">
        <w:rPr>
          <w:rFonts w:ascii="Arial" w:hAnsi="Arial"/>
          <w:b/>
          <w:sz w:val="20"/>
        </w:rPr>
        <w:t>Parent 1</w:t>
      </w:r>
      <w:r>
        <w:rPr>
          <w:rFonts w:ascii="Arial" w:hAnsi="Arial"/>
          <w:sz w:val="20"/>
        </w:rPr>
        <w:tab/>
        <w:t xml:space="preserve">Signature of </w:t>
      </w:r>
      <w:r w:rsidR="001707BC">
        <w:rPr>
          <w:rFonts w:ascii="Arial" w:hAnsi="Arial"/>
          <w:sz w:val="20"/>
        </w:rPr>
        <w:t>Parent 1</w:t>
      </w:r>
      <w:r>
        <w:rPr>
          <w:rFonts w:ascii="Arial" w:hAnsi="Arial"/>
          <w:sz w:val="20"/>
        </w:rPr>
        <w:t>’s Lawyer</w:t>
      </w:r>
    </w:p>
    <w:p w:rsidR="00907B96" w:rsidRDefault="00907B96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 w:rsidR="001707BC">
        <w:rPr>
          <w:rFonts w:ascii="Arial" w:hAnsi="Arial"/>
          <w:b/>
          <w:sz w:val="20"/>
        </w:rPr>
        <w:t>Parent 2</w:t>
      </w:r>
      <w:r w:rsidR="0038675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Signature of </w:t>
      </w:r>
      <w:r w:rsidR="001707BC">
        <w:rPr>
          <w:rFonts w:ascii="Arial" w:hAnsi="Arial"/>
          <w:sz w:val="20"/>
        </w:rPr>
        <w:t>Parent 2</w:t>
      </w:r>
      <w:r>
        <w:rPr>
          <w:rFonts w:ascii="Arial" w:hAnsi="Arial"/>
          <w:sz w:val="20"/>
        </w:rPr>
        <w:t>’s Lawyer</w:t>
      </w:r>
    </w:p>
    <w:p w:rsidR="00907B96" w:rsidRDefault="00907B96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>
        <w:rPr>
          <w:rFonts w:ascii="Arial" w:hAnsi="Arial"/>
          <w:b/>
          <w:sz w:val="20"/>
        </w:rPr>
        <w:t>DCYF Representative</w:t>
      </w:r>
      <w:r>
        <w:rPr>
          <w:rFonts w:ascii="Arial" w:hAnsi="Arial"/>
          <w:sz w:val="20"/>
        </w:rPr>
        <w:tab/>
        <w:t>Signature of DCYF Representative’s Lawyer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Name</w:t>
      </w: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</w:tabs>
        <w:rPr>
          <w:rFonts w:ascii="Arial" w:hAnsi="Arial"/>
          <w:szCs w:val="24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>
        <w:rPr>
          <w:rFonts w:ascii="Arial" w:hAnsi="Arial"/>
          <w:b/>
          <w:sz w:val="20"/>
        </w:rPr>
        <w:t>Tribal Representative</w:t>
      </w:r>
      <w:r w:rsidR="0038675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Signature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Name</w:t>
      </w: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</w:r>
      <w:smartTag w:uri="urn:schemas-microsoft-com:office:smarttags" w:element="stockticker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907B96" w:rsidRDefault="00907B96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Lawyer for _______________________</w:t>
      </w:r>
    </w:p>
    <w:p w:rsidR="00907B96" w:rsidRDefault="00907B96">
      <w:pPr>
        <w:tabs>
          <w:tab w:val="left" w:pos="-720"/>
        </w:tabs>
        <w:rPr>
          <w:rFonts w:ascii="Arial" w:hAnsi="Arial"/>
          <w:sz w:val="20"/>
        </w:rPr>
      </w:pPr>
    </w:p>
    <w:p w:rsidR="00907B96" w:rsidRDefault="00907B9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sz w:val="20"/>
        </w:rPr>
      </w:pPr>
    </w:p>
    <w:sectPr w:rsidR="00907B96" w:rsidSect="00F12640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3F" w:rsidRDefault="0025163F">
      <w:r>
        <w:separator/>
      </w:r>
    </w:p>
  </w:endnote>
  <w:endnote w:type="continuationSeparator" w:id="0">
    <w:p w:rsidR="0025163F" w:rsidRDefault="0025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531F7" w:rsidTr="004F679F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531F7" w:rsidRPr="008F5F3A" w:rsidRDefault="005531F7" w:rsidP="005531F7">
          <w:pPr>
            <w:tabs>
              <w:tab w:val="center" w:pos="1448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  <w:r w:rsidRPr="008F5F3A">
            <w:rPr>
              <w:rFonts w:ascii="Arial" w:hAnsi="Arial" w:cs="Arial"/>
              <w:sz w:val="18"/>
              <w:szCs w:val="18"/>
            </w:rPr>
            <w:t>RCW 13.34.215</w:t>
          </w:r>
        </w:p>
        <w:p w:rsidR="005531F7" w:rsidRDefault="005531F7" w:rsidP="005531F7">
          <w:pPr>
            <w:tabs>
              <w:tab w:val="center" w:pos="1448"/>
            </w:tabs>
            <w:spacing w:line="256" w:lineRule="auto"/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F12640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5531F7" w:rsidRDefault="005531F7" w:rsidP="005531F7">
          <w:pPr>
            <w:tabs>
              <w:tab w:val="center" w:pos="4680"/>
            </w:tabs>
            <w:spacing w:line="256" w:lineRule="auto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04.0700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531F7" w:rsidRDefault="005531F7" w:rsidP="005531F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 on Threshold Hearing</w:t>
          </w:r>
        </w:p>
        <w:p w:rsidR="005531F7" w:rsidRDefault="005531F7" w:rsidP="005531F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1264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1264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531F7" w:rsidRDefault="005531F7" w:rsidP="005531F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line="256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:rsidR="00907B96" w:rsidRDefault="00907B96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3F" w:rsidRDefault="0025163F">
      <w:r>
        <w:separator/>
      </w:r>
    </w:p>
  </w:footnote>
  <w:footnote w:type="continuationSeparator" w:id="0">
    <w:p w:rsidR="0025163F" w:rsidRDefault="0025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792"/>
    <w:multiLevelType w:val="hybridMultilevel"/>
    <w:tmpl w:val="F47CF698"/>
    <w:lvl w:ilvl="0" w:tplc="62E8C48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51FB"/>
    <w:multiLevelType w:val="singleLevel"/>
    <w:tmpl w:val="B7C23520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4EB23BCE"/>
    <w:multiLevelType w:val="multilevel"/>
    <w:tmpl w:val="363E6C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1C"/>
    <w:rsid w:val="000209F8"/>
    <w:rsid w:val="000C21F4"/>
    <w:rsid w:val="001707BC"/>
    <w:rsid w:val="0020680D"/>
    <w:rsid w:val="00215868"/>
    <w:rsid w:val="002349D8"/>
    <w:rsid w:val="0025163F"/>
    <w:rsid w:val="002974BE"/>
    <w:rsid w:val="0038675F"/>
    <w:rsid w:val="003B2BC8"/>
    <w:rsid w:val="0049207E"/>
    <w:rsid w:val="00550A4C"/>
    <w:rsid w:val="005531F7"/>
    <w:rsid w:val="0078064E"/>
    <w:rsid w:val="007C525D"/>
    <w:rsid w:val="007E69DC"/>
    <w:rsid w:val="00876A1D"/>
    <w:rsid w:val="008E4BBE"/>
    <w:rsid w:val="00907B96"/>
    <w:rsid w:val="00A3629C"/>
    <w:rsid w:val="00DF0160"/>
    <w:rsid w:val="00E71B05"/>
    <w:rsid w:val="00F04545"/>
    <w:rsid w:val="00F12640"/>
    <w:rsid w:val="00F26FB8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531F7"/>
    <w:rPr>
      <w:sz w:val="24"/>
    </w:rPr>
  </w:style>
  <w:style w:type="character" w:customStyle="1" w:styleId="HeaderChar">
    <w:name w:val="Header Char"/>
    <w:basedOn w:val="DefaultParagraphFont"/>
    <w:link w:val="Header"/>
    <w:rsid w:val="005531F7"/>
    <w:rPr>
      <w:sz w:val="24"/>
    </w:rPr>
  </w:style>
  <w:style w:type="character" w:styleId="PageNumber">
    <w:name w:val="page number"/>
    <w:basedOn w:val="DefaultParagraphFont"/>
    <w:semiHidden/>
    <w:unhideWhenUsed/>
    <w:rsid w:val="0055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2022-11-16T20:53:00Z</dcterms:created>
  <dcterms:modified xsi:type="dcterms:W3CDTF">2023-08-21T23:36:00Z</dcterms:modified>
</cp:coreProperties>
</file>